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  <w:ind w:left="0" w:firstLine="0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Fonts w:hint="eastAsia"/>
          <w:lang w:val="en-US" w:eastAsia="zh-CN"/>
        </w:rPr>
        <w:t>拓展阅读：</w:t>
      </w:r>
      <w:bookmarkStart w:id="0" w:name="_GoBack"/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</w:rPr>
        <w:t>声卡在编码和解码中的作用</w:t>
      </w:r>
      <w:bookmarkEnd w:id="0"/>
    </w:p>
    <w:p>
      <w:pPr>
        <w:rPr>
          <w:rStyle w:val="5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Style w:val="5"/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instrText xml:space="preserve"> HYPERLINK "https://www.baidu.com/s?rsv_dl=re_dqa_generate&amp;sa=re_dqa_generate&amp;wd=PCM%E6%A0%BC%E5%BC%8F&amp;rsv_pq=81826255013358a2&amp;oq=pcm%E6%A0%BC%E5%BC%8F%E6%98%AF%E4%BB%80%E4%B9%88%E6%A0%BC%E5%BC%8F&amp;rsv_t=815fIWnYdx3y5LaG/SxI5URtw+P5S798BJiFB+VPmcHr7luqznTE+QGh1d3LsIgv39rl&amp;tn=baiduhome_pg&amp;ie=utf-8" \t "https://www.baidu.com/_blank" </w:instrText>
      </w:r>
      <w:r>
        <w:rPr>
          <w:rStyle w:val="5"/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t>PCM格式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（Pulse Code Modulation）是一种数字音频编码</w:t>
      </w: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方式</w:t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，用于将模拟信号转换为数字信号进行存储或传输</w:t>
      </w: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也是一种音频格式文件（*.pcm)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0070C0"/>
          <w:spacing w:val="0"/>
          <w:sz w:val="21"/>
          <w:szCs w:val="21"/>
          <w:shd w:val="clear" w:fill="FFFFFF"/>
        </w:rPr>
        <w:t>WAV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（Waveform Audio File Format）是一种无损音频格式，能够记录各种单声道或立体声的声音信息，且保证声音不失真。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也是一种音频格式文件（*.wav)。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0070C0"/>
          <w:spacing w:val="0"/>
          <w:sz w:val="21"/>
          <w:szCs w:val="21"/>
          <w:shd w:val="clear" w:fill="FFFFFF"/>
        </w:rPr>
        <w:t>MP3</w:t>
      </w:r>
      <w:r>
        <w:rPr>
          <w:rFonts w:hint="eastAsia" w:ascii="Arial" w:hAnsi="Arial" w:eastAsia="宋体" w:cs="Arial"/>
          <w:i w:val="0"/>
          <w:iCs w:val="0"/>
          <w:caps w:val="0"/>
          <w:color w:val="0070C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Moving Picture Experts Group Audio Layer III）是一种音频压缩技术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压缩率通常为1:10甚至1:12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也是一种音频格式文件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（*.mp3)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rPr>
          <w:rStyle w:val="5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numPr>
          <w:ilvl w:val="0"/>
          <w:numId w:val="1"/>
        </w:numPr>
        <w:rPr>
          <w:rStyle w:val="5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编码（模拟到数字转换，ADC）</w:t>
      </w:r>
    </w:p>
    <w:p>
      <w:pPr>
        <w:rPr>
          <w:rStyle w:val="5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当麦克风或其他音频输入设备捕获模拟声音信号时，声卡中的**模数转换器（ADC）**将这些模拟信号转换为数字信号（PCM格式）。</w:t>
      </w:r>
    </w:p>
    <w:p>
      <w:pPr>
        <w:numPr>
          <w:ilvl w:val="0"/>
          <w:numId w:val="2"/>
        </w:numPr>
        <w:ind w:left="420" w:leftChars="0" w:hanging="420" w:firstLineChars="0"/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编码后的数字信号可以被计算机或设备进一步处理、存储或传输。</w:t>
      </w:r>
      <w:r>
        <w:rPr>
          <w:rStyle w:val="5"/>
          <w:rFonts w:hint="eastAsia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（存储为音频文件，如WAV、MP3等）</w:t>
      </w:r>
    </w:p>
    <w:p>
      <w:pPr>
        <w:rPr>
          <w:rStyle w:val="5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Style w:val="5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解码（数字到模拟转换，DAC）</w:t>
      </w:r>
    </w:p>
    <w:p>
      <w:pPr>
        <w:rPr>
          <w:rStyle w:val="5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3"/>
        </w:numPr>
        <w:ind w:left="420" w:leftChars="0" w:hanging="420" w:firstLineChars="0"/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当播放音频时，声卡中的**数模转换器（DAC）**将数字音频信号（如MP3、WAV等）转换为模拟信号，驱动扬声器或耳机发声。</w:t>
      </w:r>
    </w:p>
    <w:p>
      <w:pPr>
        <w:rPr>
          <w:rStyle w:val="5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Style w:val="5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硬件编解码器（Codec）</w:t>
      </w:r>
    </w:p>
    <w:p>
      <w:pPr>
        <w:rPr>
          <w:rStyle w:val="5"/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4"/>
        </w:numPr>
        <w:ind w:left="420" w:leftChars="0" w:hanging="420" w:firstLineChars="0"/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声卡通常集成了硬件编解码器，用于高效处理音频信号的编码和解码。这些编解码器支持多种音频格式（如PCM、MP3、AAC等），并可能包含额外的功能，如降噪、回声消除等。</w:t>
      </w:r>
    </w:p>
    <w:p>
      <w:pPr>
        <w:widowControl w:val="0"/>
        <w:numPr>
          <w:numId w:val="0"/>
        </w:numPr>
        <w:jc w:val="both"/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Style w:val="5"/>
          <w:rFonts w:hint="default" w:ascii="Arial" w:hAnsi="Arial" w:eastAsia="宋体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声卡与软件编解码的关系</w:t>
      </w:r>
    </w:p>
    <w:p>
      <w:pPr>
        <w:widowControl w:val="0"/>
        <w:numPr>
          <w:ilvl w:val="0"/>
          <w:numId w:val="5"/>
        </w:numPr>
        <w:ind w:left="420" w:leftChars="0" w:hanging="420" w:firstLineChars="0"/>
        <w:jc w:val="both"/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硬件编解码：声卡中的硬件编解码器负责实时处理音频信号，适合对延迟要求高的场景（如实时通话、录音、播放）。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5"/>
        </w:numPr>
        <w:ind w:left="420" w:leftChars="0" w:hanging="420" w:firstLineChars="0"/>
        <w:jc w:val="both"/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软件编解码：当音频数据需要进一步压缩或转换格式时（如将WAV转为MP3），通常由软件（如</w:t>
      </w:r>
      <w:r>
        <w:rPr>
          <w:rStyle w:val="5"/>
          <w:rFonts w:hint="eastAsia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Cooledit</w:t>
      </w:r>
      <w:r>
        <w:rPr>
          <w:rStyle w:val="5"/>
          <w:rFonts w:hint="default" w:ascii="Arial" w:hAnsi="Arial" w:eastAsia="宋体" w:cs="Arial"/>
          <w:b w:val="0"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、Audacity）完成。软件编解码更灵活，支持更多格式，但可能消耗更多CPU资源。</w:t>
      </w:r>
    </w:p>
    <w:p>
      <w:pPr>
        <w:rPr>
          <w:rStyle w:val="5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12017"/>
    <w:multiLevelType w:val="singleLevel"/>
    <w:tmpl w:val="9921201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B83C7F2"/>
    <w:multiLevelType w:val="singleLevel"/>
    <w:tmpl w:val="AB83C7F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BBF052F"/>
    <w:multiLevelType w:val="singleLevel"/>
    <w:tmpl w:val="0BBF052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D5FE1AE"/>
    <w:multiLevelType w:val="singleLevel"/>
    <w:tmpl w:val="4D5FE1A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3B93DA6"/>
    <w:multiLevelType w:val="singleLevel"/>
    <w:tmpl w:val="53B93DA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zZmMjE2NTc5NGQxOGY2NDVkNWM3YTQ0ZDUyMjQifQ=="/>
  </w:docVars>
  <w:rsids>
    <w:rsidRoot w:val="4E6B2CD3"/>
    <w:rsid w:val="4E6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2025-03-24T08:06:00Z</dcterms:created>
  <dc:creator>Cathy_gz☀</dc:creator>
  <cp:lastModifiedBy>Cathy_gz☀</cp:lastModifiedBy>
  <dcterms:modified xsi:type="dcterms:W3CDTF">2025-03-24T08:38:51Z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47EC76AF3A4F4022AB8F462EEACFF6D2_11</vt:lpwstr>
  </property>
</Properties>
</file>